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54E" w:rsidRDefault="0054354E" w:rsidP="00735F97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Инструкционная технологическая карта </w:t>
      </w:r>
    </w:p>
    <w:p w:rsidR="00BA30A3" w:rsidRPr="002A681C" w:rsidRDefault="0054354E" w:rsidP="00BA30A3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467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Практическое занятие № </w:t>
      </w:r>
      <w:r w:rsidR="00BA30A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9-10</w:t>
      </w:r>
    </w:p>
    <w:p w:rsidR="0054354E" w:rsidRPr="000813C8" w:rsidRDefault="0054354E" w:rsidP="00735F97">
      <w:pPr>
        <w:rPr>
          <w:rFonts w:ascii="Times New Roman" w:hAnsi="Times New Roman"/>
          <w:sz w:val="28"/>
          <w:szCs w:val="28"/>
        </w:rPr>
      </w:pPr>
      <w:r w:rsidRPr="000813C8">
        <w:rPr>
          <w:rFonts w:ascii="Times New Roman" w:hAnsi="Times New Roman"/>
          <w:b/>
          <w:sz w:val="28"/>
          <w:szCs w:val="28"/>
        </w:rPr>
        <w:t xml:space="preserve">По  дисциплине: </w:t>
      </w:r>
      <w:r w:rsidR="005B5ECE" w:rsidRPr="005B5ECE">
        <w:rPr>
          <w:rFonts w:ascii="Times New Roman" w:hAnsi="Times New Roman"/>
          <w:b/>
          <w:sz w:val="28"/>
          <w:szCs w:val="28"/>
        </w:rPr>
        <w:t>Введение в цифровое сельское хозяйство</w:t>
      </w:r>
    </w:p>
    <w:p w:rsidR="0095632F" w:rsidRDefault="0095632F" w:rsidP="009563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41,42,141,142,531,241 групп 3,4</w:t>
      </w:r>
      <w:r w:rsidRPr="00CD22B2">
        <w:rPr>
          <w:rFonts w:ascii="Times New Roman" w:hAnsi="Times New Roman"/>
          <w:sz w:val="28"/>
          <w:szCs w:val="28"/>
        </w:rPr>
        <w:t>-го курса, отделени</w:t>
      </w:r>
      <w:r>
        <w:rPr>
          <w:rFonts w:ascii="Times New Roman" w:hAnsi="Times New Roman"/>
          <w:sz w:val="28"/>
          <w:szCs w:val="28"/>
        </w:rPr>
        <w:t xml:space="preserve">й: </w:t>
      </w:r>
      <w:r w:rsidRPr="000F6EB6">
        <w:rPr>
          <w:rFonts w:ascii="Times New Roman" w:hAnsi="Times New Roman"/>
          <w:sz w:val="28"/>
          <w:szCs w:val="28"/>
        </w:rPr>
        <w:t>механизация сельского хозяйства</w:t>
      </w:r>
      <w:r>
        <w:rPr>
          <w:rFonts w:ascii="Times New Roman" w:hAnsi="Times New Roman"/>
          <w:sz w:val="28"/>
          <w:szCs w:val="28"/>
        </w:rPr>
        <w:t>, э</w:t>
      </w:r>
      <w:r w:rsidRPr="000F6EB6">
        <w:rPr>
          <w:rFonts w:ascii="Times New Roman" w:hAnsi="Times New Roman"/>
          <w:sz w:val="28"/>
          <w:szCs w:val="28"/>
        </w:rPr>
        <w:t>лектрификация и автоматизация сельского хозяйства, агрономия,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6EB6">
        <w:rPr>
          <w:rFonts w:ascii="Times New Roman" w:hAnsi="Times New Roman"/>
          <w:sz w:val="28"/>
          <w:szCs w:val="28"/>
        </w:rPr>
        <w:t>землеустройство.</w:t>
      </w:r>
    </w:p>
    <w:p w:rsidR="004447E5" w:rsidRPr="002A681C" w:rsidRDefault="004447E5" w:rsidP="002A681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A681C">
        <w:rPr>
          <w:rFonts w:ascii="Times New Roman" w:hAnsi="Times New Roman"/>
          <w:b/>
          <w:sz w:val="28"/>
          <w:szCs w:val="28"/>
        </w:rPr>
        <w:t>Тема</w:t>
      </w:r>
      <w:r w:rsidRPr="002A681C">
        <w:rPr>
          <w:rFonts w:ascii="Times New Roman" w:hAnsi="Times New Roman"/>
          <w:sz w:val="28"/>
          <w:szCs w:val="28"/>
        </w:rPr>
        <w:t xml:space="preserve">: </w:t>
      </w:r>
      <w:r w:rsidR="002A681C" w:rsidRPr="002A681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Организация рабочего пространства,  для максимального использования потенциал сотрудников</w:t>
      </w:r>
      <w:r w:rsidR="002A681C" w:rsidRPr="002A681C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A681C" w:rsidRPr="002A681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</w:t>
      </w:r>
      <w:r w:rsidR="002A681C" w:rsidRPr="002A681C">
        <w:rPr>
          <w:rFonts w:ascii="Times New Roman" w:hAnsi="Times New Roman"/>
          <w:b/>
          <w:color w:val="000000"/>
          <w:sz w:val="28"/>
          <w:szCs w:val="28"/>
        </w:rPr>
        <w:t>Умный агроофис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)</w:t>
      </w:r>
    </w:p>
    <w:p w:rsidR="004447E5" w:rsidRPr="00CD22B2" w:rsidRDefault="004447E5" w:rsidP="004447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b/>
          <w:sz w:val="28"/>
          <w:szCs w:val="28"/>
        </w:rPr>
        <w:t>Цели</w:t>
      </w:r>
      <w:r w:rsidRPr="00CD22B2">
        <w:rPr>
          <w:rFonts w:ascii="Times New Roman" w:hAnsi="Times New Roman"/>
          <w:sz w:val="28"/>
          <w:szCs w:val="28"/>
        </w:rPr>
        <w:t xml:space="preserve">  </w:t>
      </w:r>
    </w:p>
    <w:p w:rsidR="004447E5" w:rsidRPr="00E060A4" w:rsidRDefault="004447E5" w:rsidP="004447E5">
      <w:pPr>
        <w:spacing w:after="0" w:line="240" w:lineRule="auto"/>
        <w:rPr>
          <w:rFonts w:ascii="Times New Roman" w:eastAsia="Arial Unicode MS" w:hAnsi="Times New Roman"/>
          <w:color w:val="000000"/>
        </w:rPr>
      </w:pPr>
      <w:r w:rsidRPr="00CD22B2">
        <w:rPr>
          <w:rFonts w:ascii="Times New Roman" w:hAnsi="Times New Roman"/>
          <w:sz w:val="28"/>
          <w:szCs w:val="28"/>
        </w:rPr>
        <w:t xml:space="preserve">а) Образовательная: </w:t>
      </w:r>
      <w:r>
        <w:rPr>
          <w:rFonts w:ascii="Times New Roman" w:hAnsi="Times New Roman"/>
          <w:sz w:val="28"/>
          <w:szCs w:val="28"/>
        </w:rPr>
        <w:t xml:space="preserve">Введение. </w:t>
      </w:r>
      <w:r w:rsidRPr="000F6EB6">
        <w:rPr>
          <w:rFonts w:ascii="Times New Roman" w:eastAsia="Arial Unicode MS" w:hAnsi="Times New Roman"/>
          <w:color w:val="000000"/>
          <w:sz w:val="28"/>
          <w:szCs w:val="28"/>
        </w:rPr>
        <w:t xml:space="preserve">Краткий обзор развития цифровой экономики. </w:t>
      </w:r>
    </w:p>
    <w:p w:rsidR="004447E5" w:rsidRPr="00CD22B2" w:rsidRDefault="004447E5" w:rsidP="004447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sz w:val="28"/>
          <w:szCs w:val="28"/>
        </w:rPr>
        <w:t xml:space="preserve">б) Воспитательная: </w:t>
      </w:r>
      <w:r>
        <w:rPr>
          <w:rFonts w:ascii="Times New Roman" w:hAnsi="Times New Roman"/>
          <w:sz w:val="28"/>
          <w:szCs w:val="28"/>
        </w:rPr>
        <w:t xml:space="preserve">Внедрение цифровизации </w:t>
      </w:r>
      <w:r w:rsidRPr="00CD22B2">
        <w:rPr>
          <w:rFonts w:ascii="Times New Roman" w:hAnsi="Times New Roman"/>
          <w:sz w:val="28"/>
          <w:szCs w:val="28"/>
        </w:rPr>
        <w:t>в различных областях народного хозяйства.</w:t>
      </w:r>
    </w:p>
    <w:p w:rsidR="004447E5" w:rsidRPr="00CD22B2" w:rsidRDefault="004447E5" w:rsidP="004447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sz w:val="28"/>
          <w:szCs w:val="28"/>
        </w:rPr>
        <w:t>в) Развивающая:  развивать у обучающихся устойчивый познавательный интерес и познавательную активность, развивать память, логику, мышление</w:t>
      </w:r>
    </w:p>
    <w:p w:rsidR="004447E5" w:rsidRPr="000F6EB6" w:rsidRDefault="004447E5" w:rsidP="004447E5">
      <w:pPr>
        <w:spacing w:after="0"/>
        <w:jc w:val="both"/>
        <w:rPr>
          <w:rStyle w:val="fontstyle01"/>
          <w:rFonts w:ascii="Times New Roman" w:hAnsi="Times New Roman" w:hint="default"/>
          <w:sz w:val="28"/>
          <w:szCs w:val="28"/>
        </w:rPr>
      </w:pPr>
      <w:r w:rsidRPr="000F6EB6">
        <w:rPr>
          <w:rStyle w:val="fontstyle01"/>
          <w:rFonts w:ascii="Times New Roman" w:hAnsi="Times New Roman" w:hint="default"/>
          <w:sz w:val="28"/>
          <w:szCs w:val="28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4447E5" w:rsidRPr="000F6EB6" w:rsidRDefault="004447E5" w:rsidP="004447E5">
      <w:pPr>
        <w:spacing w:after="0"/>
        <w:jc w:val="both"/>
        <w:rPr>
          <w:rStyle w:val="fontstyle01"/>
          <w:rFonts w:ascii="Times New Roman" w:hAnsi="Times New Roman" w:hint="default"/>
          <w:sz w:val="28"/>
          <w:szCs w:val="28"/>
        </w:rPr>
      </w:pPr>
      <w:r w:rsidRPr="000F6EB6">
        <w:rPr>
          <w:rStyle w:val="fontstyle01"/>
          <w:rFonts w:ascii="Times New Roman" w:hAnsi="Times New Roman" w:hint="default"/>
          <w:sz w:val="28"/>
          <w:szCs w:val="28"/>
        </w:rPr>
        <w:t>OK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4354E" w:rsidRPr="000813C8" w:rsidRDefault="0054354E" w:rsidP="00735F97">
      <w:pPr>
        <w:rPr>
          <w:rFonts w:ascii="Times New Roman" w:hAnsi="Times New Roman"/>
          <w:sz w:val="28"/>
          <w:szCs w:val="28"/>
        </w:rPr>
      </w:pPr>
      <w:r w:rsidRPr="000813C8">
        <w:rPr>
          <w:rFonts w:ascii="Times New Roman" w:hAnsi="Times New Roman"/>
          <w:b/>
          <w:sz w:val="28"/>
          <w:szCs w:val="28"/>
        </w:rPr>
        <w:t>Тип</w:t>
      </w:r>
      <w:r w:rsidRPr="000813C8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Практическая работа</w:t>
      </w:r>
    </w:p>
    <w:p w:rsidR="0095632F" w:rsidRPr="00CD22B2" w:rsidRDefault="0095632F" w:rsidP="009563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b/>
          <w:sz w:val="28"/>
          <w:szCs w:val="28"/>
        </w:rPr>
        <w:t>Вид урока</w:t>
      </w:r>
      <w:r w:rsidRPr="00CD22B2">
        <w:rPr>
          <w:rFonts w:ascii="Times New Roman" w:hAnsi="Times New Roman"/>
          <w:sz w:val="28"/>
          <w:szCs w:val="28"/>
        </w:rPr>
        <w:t>: смешанный (рассказ, объяснение, беседа, презентация, работа с текстами)</w:t>
      </w:r>
    </w:p>
    <w:p w:rsidR="0095632F" w:rsidRPr="00CD22B2" w:rsidRDefault="0095632F" w:rsidP="009563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b/>
          <w:sz w:val="28"/>
          <w:szCs w:val="28"/>
        </w:rPr>
        <w:t>Межпредметные связи</w:t>
      </w:r>
      <w:r w:rsidRPr="00CD22B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Информатика</w:t>
      </w:r>
      <w:r w:rsidRPr="00CD22B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экономика</w:t>
      </w:r>
      <w:r w:rsidRPr="00CD22B2">
        <w:rPr>
          <w:rFonts w:ascii="Times New Roman" w:hAnsi="Times New Roman"/>
          <w:sz w:val="28"/>
          <w:szCs w:val="28"/>
        </w:rPr>
        <w:t>, математика</w:t>
      </w:r>
      <w:r>
        <w:rPr>
          <w:rFonts w:ascii="Times New Roman" w:hAnsi="Times New Roman"/>
          <w:sz w:val="28"/>
          <w:szCs w:val="28"/>
        </w:rPr>
        <w:t>.</w:t>
      </w:r>
    </w:p>
    <w:p w:rsidR="0095632F" w:rsidRPr="00CD22B2" w:rsidRDefault="0095632F" w:rsidP="0095632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22B2">
        <w:rPr>
          <w:rFonts w:ascii="Times New Roman" w:hAnsi="Times New Roman"/>
          <w:b/>
          <w:sz w:val="28"/>
          <w:szCs w:val="28"/>
        </w:rPr>
        <w:t>Вну</w:t>
      </w:r>
      <w:r>
        <w:rPr>
          <w:rFonts w:ascii="Times New Roman" w:hAnsi="Times New Roman"/>
          <w:b/>
          <w:sz w:val="28"/>
          <w:szCs w:val="28"/>
        </w:rPr>
        <w:t>т</w:t>
      </w:r>
      <w:r w:rsidRPr="00CD22B2">
        <w:rPr>
          <w:rFonts w:ascii="Times New Roman" w:hAnsi="Times New Roman"/>
          <w:b/>
          <w:sz w:val="28"/>
          <w:szCs w:val="28"/>
        </w:rPr>
        <w:t>рипредметные связи</w:t>
      </w:r>
      <w:r w:rsidRPr="00CD22B2">
        <w:rPr>
          <w:rFonts w:ascii="Times New Roman" w:hAnsi="Times New Roman"/>
          <w:sz w:val="28"/>
          <w:szCs w:val="28"/>
        </w:rPr>
        <w:t xml:space="preserve">: тема: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Искусственный интеллект (ИИ, англ. Artificial intelligence, AI)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 w:rsidR="002A681C" w:rsidRPr="009E27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Совместная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 xml:space="preserve"> работа с документами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="002A681C" w:rsidRPr="009E27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 реальном времени.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Новые варианты коммуникации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3-D печать.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Удаленные сотрудники.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Виртуальная и дополненная реальность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Интернет вещей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Облачные вычисления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681C" w:rsidRPr="009E2787">
        <w:rPr>
          <w:rStyle w:val="a9"/>
          <w:rFonts w:ascii="Times New Roman" w:hAnsi="Times New Roman"/>
          <w:b w:val="0"/>
          <w:color w:val="000000"/>
          <w:sz w:val="24"/>
          <w:szCs w:val="24"/>
        </w:rPr>
        <w:t>Энергетическая эффективность</w:t>
      </w:r>
      <w:r w:rsidR="002A681C" w:rsidRPr="009E278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4354E" w:rsidRPr="000813C8" w:rsidRDefault="0054354E" w:rsidP="00735F97">
      <w:pPr>
        <w:rPr>
          <w:rFonts w:ascii="Times New Roman" w:hAnsi="Times New Roman"/>
          <w:sz w:val="28"/>
          <w:szCs w:val="28"/>
        </w:rPr>
      </w:pPr>
      <w:r w:rsidRPr="000813C8">
        <w:rPr>
          <w:rFonts w:ascii="Times New Roman" w:hAnsi="Times New Roman"/>
          <w:b/>
          <w:sz w:val="28"/>
          <w:szCs w:val="28"/>
        </w:rPr>
        <w:t>Оборудование</w:t>
      </w:r>
      <w:r w:rsidR="0095632F">
        <w:rPr>
          <w:rFonts w:ascii="Times New Roman" w:hAnsi="Times New Roman"/>
          <w:sz w:val="28"/>
          <w:szCs w:val="28"/>
        </w:rPr>
        <w:t>: ИТК, ПК</w:t>
      </w:r>
      <w:r w:rsidRPr="000813C8">
        <w:rPr>
          <w:rFonts w:ascii="Times New Roman" w:hAnsi="Times New Roman"/>
          <w:sz w:val="28"/>
          <w:szCs w:val="28"/>
        </w:rPr>
        <w:t>,  проектор, доска</w:t>
      </w:r>
    </w:p>
    <w:p w:rsidR="0054354E" w:rsidRPr="000813C8" w:rsidRDefault="0054354E" w:rsidP="00735F97">
      <w:pPr>
        <w:rPr>
          <w:rFonts w:ascii="Times New Roman" w:hAnsi="Times New Roman"/>
          <w:b/>
          <w:sz w:val="28"/>
          <w:szCs w:val="28"/>
        </w:rPr>
      </w:pPr>
      <w:r w:rsidRPr="000813C8">
        <w:rPr>
          <w:rFonts w:ascii="Times New Roman" w:hAnsi="Times New Roman"/>
          <w:b/>
          <w:sz w:val="28"/>
          <w:szCs w:val="28"/>
        </w:rPr>
        <w:t xml:space="preserve">Источники информации: 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i/>
          <w:iCs/>
          <w:color w:val="000000"/>
        </w:rPr>
        <w:t>Зайнетдинов Э. 30 бизнес-процессов, которые изменятся из-за искусственного интеллекта. [Электронный ресурс]. Режим доступа: </w:t>
      </w:r>
      <w:hyperlink r:id="rId8" w:history="1">
        <w:r>
          <w:rPr>
            <w:rStyle w:val="a3"/>
            <w:rFonts w:ascii="Arial" w:hAnsi="Arial" w:cs="Arial"/>
            <w:i/>
            <w:iCs/>
            <w:color w:val="000000"/>
          </w:rPr>
          <w:t>https://hype.ru/deecrypto-store-club/30-biznes-processov-kotorye-izmenyatsya-iz-za-</w:t>
        </w:r>
      </w:hyperlink>
      <w:hyperlink r:id="rId9" w:history="1">
        <w:r>
          <w:rPr>
            <w:rStyle w:val="a3"/>
            <w:rFonts w:ascii="Arial" w:hAnsi="Arial" w:cs="Arial"/>
            <w:i/>
            <w:iCs/>
            <w:color w:val="000000"/>
          </w:rPr>
          <w:t> iskusstvennogo-intellekta-dkvza585 </w:t>
        </w:r>
      </w:hyperlink>
      <w:r>
        <w:rPr>
          <w:rFonts w:ascii="Arial" w:hAnsi="Arial" w:cs="Arial"/>
          <w:i/>
          <w:iCs/>
          <w:color w:val="000000"/>
        </w:rPr>
        <w:t>(дата обращения 26.06.2019).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Норвиг П., Стюарт Р. Искусственный интеллект. Современный подход. М.: Вильямс, 2007. 1408 с.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 искусственному интеллекту. Исследование коммуникационного агентства Edelman 2019 года, реализовано Центром экспертизы искусственного интеллекта Edelman (Edelman AI Center of Expertise) при поддержке Всемирного экономического форума (ВЭФ). [Электронный ресурс]. Режим доступа: </w:t>
      </w:r>
      <w:hyperlink r:id="rId10" w:history="1">
        <w:r>
          <w:rPr>
            <w:rStyle w:val="a3"/>
            <w:rFonts w:ascii="Arial" w:hAnsi="Arial" w:cs="Arial"/>
            <w:i/>
            <w:iCs/>
            <w:color w:val="A50E2D"/>
          </w:rPr>
          <w:t>https://qps.ru/HSqGv</w:t>
        </w:r>
      </w:hyperlink>
      <w:r>
        <w:rPr>
          <w:rFonts w:ascii="Arial" w:hAnsi="Arial" w:cs="Arial"/>
          <w:i/>
          <w:iCs/>
          <w:color w:val="000000"/>
        </w:rPr>
        <w:t> (дата обращения 26.06.2019).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Паспорт национальной программы «Цифровая экономика Российской Федерации» (утв. президиумом совета при Президенте РФ по стратегическому развитию и национальным проектам. Протокол от 24 декабря 2018 года № 16).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Человек + машина: бизнес в эпоху искусственного интеллекта. Информационно-аналитическая система Росконгресс. [Электронный ресурс]. Режим доступа: </w:t>
      </w:r>
      <w:hyperlink r:id="rId11" w:history="1">
        <w:r>
          <w:rPr>
            <w:rStyle w:val="a3"/>
            <w:rFonts w:ascii="Arial" w:hAnsi="Arial" w:cs="Arial"/>
            <w:i/>
            <w:iCs/>
            <w:color w:val="000000"/>
          </w:rPr>
          <w:t>https://roscongress.org/sessions/spief-2019-chelovek-</w:t>
        </w:r>
      </w:hyperlink>
      <w:hyperlink r:id="rId12" w:history="1">
        <w:r>
          <w:rPr>
            <w:rStyle w:val="a3"/>
            <w:rFonts w:ascii="Arial" w:hAnsi="Arial" w:cs="Arial"/>
            <w:i/>
            <w:iCs/>
            <w:color w:val="000000"/>
          </w:rPr>
          <w:t> mashina-biznes-v-epokhu-iskusstvennogo-intellekta/translation </w:t>
        </w:r>
      </w:hyperlink>
      <w:r>
        <w:rPr>
          <w:rFonts w:ascii="Arial" w:hAnsi="Arial" w:cs="Arial"/>
          <w:i/>
          <w:iCs/>
          <w:color w:val="000000"/>
        </w:rPr>
        <w:t>(дата обращения 26.06.2019).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Доэрти П., Уилсон Дж. Человек + машина. Новые принципы работы в эпоху искусственного интеллекта. М.: Манн, Иванов и Фербер, 2019. 304 с.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Трофимов В.В., Трофимова Е.В. Конвергенция ИТ. Методологические аспекты эволюции. Saarbrucken, Deutschland: LAP LAMBERT Academic Publishing, 2014. 92 с.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Единое информационное пространство взаимодействия субъектов научной и инновационной деятельности: монография / под ред. В.В. Трофимова, В.Ф. Минакова. СПб.: Изд-во СПбГЭУ, 2017. 103 с.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Система формирования исследовательских компетенций и технологических заделов в научной и образовательной деятельности: монография / под ред. В.В. Трофимова, В.Ф. Минакова. СПб.: Изд-во СПбГЭУ, 2018. 180 с.</w:t>
      </w:r>
    </w:p>
    <w:p w:rsidR="002A681C" w:rsidRDefault="002A681C" w:rsidP="002A681C">
      <w:pPr>
        <w:numPr>
          <w:ilvl w:val="0"/>
          <w:numId w:val="4"/>
        </w:numPr>
        <w:shd w:val="clear" w:color="auto" w:fill="FFFFFF"/>
        <w:spacing w:after="0" w:line="300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Цифровая экономика: 2019: краткий статистический сборник / Г.И. Абдрахманова, К.О. Вишневский, Л.М. Гохберг и др.; Нац. исслед. ун-т «Высшая школа экономики». М.: НИУ ВШЭ, 2019. 96 с.</w:t>
      </w:r>
    </w:p>
    <w:p w:rsidR="0054354E" w:rsidRDefault="002A0993" w:rsidP="00735F97">
      <w:pPr>
        <w:rPr>
          <w:rFonts w:ascii="Times New Roman" w:hAnsi="Times New Roman"/>
          <w:b/>
          <w:color w:val="0070C0"/>
          <w:sz w:val="28"/>
          <w:szCs w:val="28"/>
          <w:u w:val="single"/>
        </w:rPr>
      </w:pPr>
      <w:hyperlink r:id="rId13" w:history="1">
        <w:r w:rsidR="002A681C" w:rsidRPr="00226729">
          <w:rPr>
            <w:rStyle w:val="a3"/>
            <w:rFonts w:ascii="Times New Roman" w:hAnsi="Times New Roman"/>
            <w:b/>
            <w:sz w:val="28"/>
            <w:szCs w:val="28"/>
          </w:rPr>
          <w:t>https://geoline-tech.com/smart-office/</w:t>
        </w:r>
      </w:hyperlink>
    </w:p>
    <w:p w:rsidR="0054354E" w:rsidRDefault="002A0993" w:rsidP="00735F97">
      <w:hyperlink r:id="rId14" w:history="1">
        <w:r w:rsidR="002A681C" w:rsidRPr="00226729">
          <w:rPr>
            <w:rStyle w:val="a3"/>
          </w:rPr>
          <w:t>https://www.uplab.ru/blog/artificial-intelligence/</w:t>
        </w:r>
      </w:hyperlink>
    </w:p>
    <w:p w:rsidR="00134E54" w:rsidRDefault="00134E54" w:rsidP="005210C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4354E" w:rsidRPr="000813C8" w:rsidRDefault="0054354E" w:rsidP="000813C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813C8">
        <w:rPr>
          <w:rFonts w:ascii="Times New Roman" w:hAnsi="Times New Roman"/>
          <w:color w:val="000000"/>
          <w:sz w:val="28"/>
          <w:szCs w:val="28"/>
        </w:rPr>
        <w:t>Содержание и порядок работы</w:t>
      </w:r>
    </w:p>
    <w:p w:rsidR="002A681C" w:rsidRDefault="002A681C" w:rsidP="002A681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ind w:left="0" w:firstLine="851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азработ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ать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робот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общаться с человеком.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Искусственный интеллект - 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 способ сделать компьютер, компьютер-контролируемого робота или программу способную также разумно мыслить как человек. Искусственный интеллект – роботы, используемые в различных сферах: в космосе и на Земле, в работе и в отдыхе. В маркшейдерской практике используются роботизированные тахеометры, которые самостоятельно могут выполнять измерения.Задача искусственного интеллекта - помочь человеку! Интеллектуальные информационные системы (роботы, «умные машины», программы и т.п.) создает человек!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 значит, именно на разработчиках лежит ответственность за то, что будут уметь делать эти интеллектуальные системы.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Наверняка с вами случалось – вы заходите на сайт, а вам предлагают установить бесплатное мобильное приложение? Сбербанк, Facebook, Avito, Lamoda — в общем «сделать это» вам предлагают множество сайтов. То есть жизнь пользователя перетекает из «большой Сети» в мессенджеры – программы, мобильные приложения или веб-сервисы для мгновенного обмена сообщениями, поэтому программисты придумали для нас чат-ботов.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Чат-боты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это роботы-программы, разработанные для имитации речевого поведения человека при общении с одним или несколькими собеседниками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 призваны помогать пользователям (ориентироваться в просторах интернета, искать нужную информацию и многое другое). Они готовы ответить на любой интересующий вопрос, рассказать, где можно пообедать, как добраться до нужного вам места, что сегодня в моде, какая погода и многие другое.</w:t>
      </w:r>
    </w:p>
    <w:p w:rsidR="002A681C" w:rsidRPr="002A681C" w:rsidRDefault="002A681C" w:rsidP="002A681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Почему бот, а не человек?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обслуживания такого огромного количества запросов нужно очень много менеджеров, работающих круглосуточно, готовых ответить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на любой запрос в любой момент времени.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Найти людей для выполнения такой работы очень сложно, ведь тогда бы им буквально пришлось превратиться в… роботов! Гораздо лучше создать и обучать роботов (ботов), виртуальных собеседников, которые будут имитировать общение с реальным человеком и смогут гораздо быстрее человека искать, обрабатывать такое количество данных, удовлетворяя многочисленные запросы пользователей.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Чат-боты не нуждаются в заработной плате, отпуске и выходных, они могут круглосуточно помогать большему числу людей одновременно, быстро обрабатывать огромное количество информации..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Чаще всего чат-бот выступает в роли консультанта-эксперта. А именно, в память бота загружается набор стандартных пар «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вопрос-ответ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составляющих фактически 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базу знаний 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интеллектуальной системы, и пар «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вопрос-действие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определяющих технологию принятия решения ботом.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Спрос на чат-боты неуклонно растет.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Самый популярный чат-бот: Poncho. 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Poncho, доступный в Facebook Messenger – сервис прогноза погоды, который отправляет персонализированные прогнозы погоды, когда бы они вам ни понадобились и где бы вы ни находились. Вместо скучного уровня влажности чат-бот предлагает забавные GIF-изображения и наблюдения на тему поп-культуры.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Спроектировать я модель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чат-ботов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Сегодня предлагаю вам самим выступить в роли разработчиков интеллектуальных виртуальных ассистентов (собеседников) чат-ботов.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Вам предстоит за 15 минут построить модель чат-бота, выполняющего функции эксперта-консультанта.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Вам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необходимо:</w:t>
      </w:r>
    </w:p>
    <w:p w:rsidR="002A681C" w:rsidRPr="002A681C" w:rsidRDefault="002A681C" w:rsidP="002A681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выбрать сферу деятельности бота, например, помощь в выборе книги в библиотеки в соответствии с предпочтениями читателя, консультирование по определенному предмету, заказ билета на самолет или поезд, покупка в интернет-магазине, интернет-кафе и т.п.;</w:t>
      </w:r>
    </w:p>
    <w:p w:rsidR="002A681C" w:rsidRPr="002A681C" w:rsidRDefault="002A681C" w:rsidP="002A681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описать своего собственного бота для выбранной сферы деятельности: дать имя своему боту, придумать приветственную, уточняющую и прощальную реплики, а также составить небольшую коллекцию реплик «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вопрос-ответ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для выполнения ботом своей задачи, а также описать его реакции на общеразговорные темы;</w:t>
      </w:r>
    </w:p>
    <w:p w:rsidR="002A681C" w:rsidRPr="002A681C" w:rsidRDefault="002A681C" w:rsidP="002A681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сформировать список </w:t>
      </w:r>
      <w:r w:rsidRPr="002A681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действий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которые может совершать бот (искать информацию по запросу пользователя в Интернете, находить и показывать картинки, подсказывать, давать советы в зависимости от ответов пользователя и т.п.).</w:t>
      </w: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разработки модели бота можете воспользоваться предложенным шаблоном (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</w:t>
      </w: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приложении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представлены советы по проектированию чат-бота.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должны представить свой проект,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два участника,</w:t>
      </w: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один из участников должен взять на себя роль бота, а второй - пользователя. Бот может использовать в общении только те фразы, которые были прописаны заранее (находятся в его базе знаний). Каждому боту дается 3-5 минут на помощь пользователю.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После моделирования ситуаций общения пользователя с ботом проводится совместное обсуждение следующих вопросы:</w:t>
      </w:r>
    </w:p>
    <w:p w:rsidR="002A681C" w:rsidRPr="002A681C" w:rsidRDefault="002A681C" w:rsidP="002A681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Почему общение пользователя с ботом не всегда получалось эффективным?</w:t>
      </w:r>
    </w:p>
    <w:p w:rsidR="002A681C" w:rsidRPr="002A681C" w:rsidRDefault="002A681C" w:rsidP="002A681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было самым сложным в описании бота?</w:t>
      </w:r>
    </w:p>
    <w:p w:rsidR="002A681C" w:rsidRPr="002A681C" w:rsidRDefault="002A681C" w:rsidP="002A681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нужно знать создателю ботов?</w:t>
      </w:r>
    </w:p>
    <w:p w:rsidR="002A681C" w:rsidRPr="002A681C" w:rsidRDefault="002A681C" w:rsidP="002A681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Любой пользователь может создать своего чат-бота?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своего чат-бота можно даже не будучи программистом: существуют десятки платформ и инструментов, автоматизирующих процесс</w:t>
      </w: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Open Sans" w:eastAsia="Times New Roman" w:hAnsi="Open Sans" w:cs="Open Sans"/>
          <w:b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1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Проектирования модели чат-бота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Команда ______________________________________________________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Имя бота: ______________________________________________________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Сфера деятельности: _____________________________________________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Основной функционал: ___________________________________________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2A681C" w:rsidRPr="002A681C" w:rsidRDefault="002A681C" w:rsidP="002A681C">
      <w:pPr>
        <w:shd w:val="clear" w:color="auto" w:fill="FFFFFF"/>
        <w:spacing w:after="0" w:line="294" w:lineRule="atLeast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2A681C" w:rsidRPr="002A681C" w:rsidRDefault="002A681C" w:rsidP="002A681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Базовые реплики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Приветственная реплика при первом появлении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Повторная приветственная реплика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Уточняющие реплики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Прощальные реплики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Рабочие темы (темы, связанные с непосредственной задачей бота)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Реплика пользователя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Ответ/действие бота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Общеразговорные темы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Реплика пользователя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 бота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Привет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дела?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новенького?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здесь?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Сколько тебе лет?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кто?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Расскажи о себе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Чем занимаешься?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Поговори со мной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Спасибо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молодец!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умный(ая)!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 мне вопрос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меня понимаешь?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Мне скучно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Мне грустно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Default="002A681C" w:rsidP="002A681C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2A681C" w:rsidRDefault="002A681C" w:rsidP="002A681C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</w:p>
    <w:p w:rsidR="002A681C" w:rsidRPr="00E141F3" w:rsidRDefault="002A681C" w:rsidP="002A681C">
      <w:pPr>
        <w:shd w:val="clear" w:color="auto" w:fill="FFFFFF"/>
        <w:spacing w:after="0" w:line="240" w:lineRule="auto"/>
        <w:ind w:firstLine="567"/>
        <w:jc w:val="right"/>
        <w:rPr>
          <w:rFonts w:ascii="Open Sans" w:eastAsia="Times New Roman" w:hAnsi="Open Sans" w:cs="Open Sans"/>
          <w:b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Приложение </w:t>
      </w:r>
      <w:r w:rsidRPr="00E141F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Советы по проектированию чат-ботов</w:t>
      </w:r>
    </w:p>
    <w:p w:rsidR="002A681C" w:rsidRPr="002A681C" w:rsidRDefault="002A681C" w:rsidP="002A681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Выберите специализацию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надо пытаться угодить всем и собирать много разных функций, ничего хорошего из этого не выйдет. Определите конкретные функционал, тематику и аудиторию — сконцентрируйтесь на них.</w:t>
      </w:r>
    </w:p>
    <w:p w:rsidR="002A681C" w:rsidRPr="002A681C" w:rsidRDefault="002A681C" w:rsidP="002A681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Создайте дерево сценариев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Вам нужно учесть все возможные варианты развития диалога с пользователем: от самых неудачных до успешных.</w:t>
      </w:r>
    </w:p>
    <w:p w:rsidR="002A681C" w:rsidRPr="002A681C" w:rsidRDefault="002A681C" w:rsidP="002A681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Подскажите, с чего начать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Первое сообщение бот должен отправить без дополнительных запросов, сразу после открытия диалогового окна. В нём должны быть: краткое введение и конкретный призыв к действию, чтобы не возникало вопросов типа «как оно работает? что тут надо делать?».</w:t>
      </w:r>
    </w:p>
    <w:p w:rsidR="002A681C" w:rsidRPr="002A681C" w:rsidRDefault="002A681C" w:rsidP="002A681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Укажите канал связи с реальным человеком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Всегда будут запросы, с которыми бот справиться не может, поэтому нужно убедиться, что хотя бы часть из них (которую вы определяете сами), адресуется человеку. К тому же у пользователя должна быть под рукой команда, которая выражает намерение «не хочу более общаться с ботом, дайте мне связаться с человеком». Но продумывайте такие вещи тщательно.</w:t>
      </w:r>
    </w:p>
    <w:p w:rsidR="002A681C" w:rsidRPr="002A681C" w:rsidRDefault="002A681C" w:rsidP="002A68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Чёткость важнее изящества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Старайтесь использовать понятные и привычные слова.</w:t>
      </w:r>
    </w:p>
    <w:p w:rsidR="002A681C" w:rsidRPr="002A681C" w:rsidRDefault="002A681C" w:rsidP="002A68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Уточняйте вопросами, а не утверждениями. Делайте вопросы однозначными</w:t>
      </w:r>
    </w:p>
    <w:p w:rsidR="002A681C" w:rsidRPr="002A681C" w:rsidRDefault="002A681C" w:rsidP="002A681C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2A68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«Забронировать билет на этот понедельник?» - лучше, чем «Билет будет забронирован на этот понедельник». Потому что вопросительные предложения звучат мягче, а утвердительные как бы перекладывают всю ответственность на пользователя. Если в ситуации выше человеку на самом деле хотелось забронировать билет на следующий понедельник, а не на этот, уточняющее сообщение в виде утверждения будет в подсознании звучать как «Ха-ха, ошибся».</w:t>
      </w:r>
    </w:p>
    <w:p w:rsidR="0054354E" w:rsidRPr="000813C8" w:rsidRDefault="0054354E" w:rsidP="000813C8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54354E" w:rsidRPr="000813C8" w:rsidRDefault="0054354E" w:rsidP="000813C8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54354E" w:rsidRPr="002A681C" w:rsidRDefault="0054354E" w:rsidP="000813C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813C8">
        <w:rPr>
          <w:rFonts w:ascii="Times New Roman" w:hAnsi="Times New Roman"/>
          <w:color w:val="000000"/>
          <w:sz w:val="28"/>
          <w:szCs w:val="28"/>
        </w:rPr>
        <w:t>Пре</w:t>
      </w:r>
      <w:r w:rsidR="002A681C">
        <w:rPr>
          <w:rFonts w:ascii="Times New Roman" w:hAnsi="Times New Roman"/>
          <w:color w:val="000000"/>
          <w:sz w:val="28"/>
          <w:szCs w:val="28"/>
        </w:rPr>
        <w:t>подаватель _______________Субаева А.К.</w:t>
      </w:r>
    </w:p>
    <w:sectPr w:rsidR="0054354E" w:rsidRPr="002A681C" w:rsidSect="002A681C">
      <w:pgSz w:w="11906" w:h="16838"/>
      <w:pgMar w:top="993" w:right="849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993" w:rsidRDefault="002A0993" w:rsidP="00134E54">
      <w:pPr>
        <w:spacing w:after="0" w:line="240" w:lineRule="auto"/>
      </w:pPr>
      <w:r>
        <w:separator/>
      </w:r>
    </w:p>
  </w:endnote>
  <w:endnote w:type="continuationSeparator" w:id="0">
    <w:p w:rsidR="002A0993" w:rsidRDefault="002A0993" w:rsidP="00134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993" w:rsidRDefault="002A0993" w:rsidP="00134E54">
      <w:pPr>
        <w:spacing w:after="0" w:line="240" w:lineRule="auto"/>
      </w:pPr>
      <w:r>
        <w:separator/>
      </w:r>
    </w:p>
  </w:footnote>
  <w:footnote w:type="continuationSeparator" w:id="0">
    <w:p w:rsidR="002A0993" w:rsidRDefault="002A0993" w:rsidP="00134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F30"/>
    <w:multiLevelType w:val="multilevel"/>
    <w:tmpl w:val="55F2B3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E16E68"/>
    <w:multiLevelType w:val="hybridMultilevel"/>
    <w:tmpl w:val="96B41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E555AB"/>
    <w:multiLevelType w:val="multilevel"/>
    <w:tmpl w:val="714A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25929"/>
    <w:multiLevelType w:val="multilevel"/>
    <w:tmpl w:val="715C3F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66AD7"/>
    <w:multiLevelType w:val="multilevel"/>
    <w:tmpl w:val="F4AE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140476"/>
    <w:multiLevelType w:val="multilevel"/>
    <w:tmpl w:val="98E046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027E1E"/>
    <w:multiLevelType w:val="multilevel"/>
    <w:tmpl w:val="0FDCE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631AD"/>
    <w:multiLevelType w:val="multilevel"/>
    <w:tmpl w:val="E23A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C33152"/>
    <w:multiLevelType w:val="multilevel"/>
    <w:tmpl w:val="9A6A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754FB"/>
    <w:multiLevelType w:val="multilevel"/>
    <w:tmpl w:val="DA5475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FB27CB"/>
    <w:multiLevelType w:val="multilevel"/>
    <w:tmpl w:val="B498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F13AFC"/>
    <w:multiLevelType w:val="hybridMultilevel"/>
    <w:tmpl w:val="A16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A87D3D"/>
    <w:multiLevelType w:val="multilevel"/>
    <w:tmpl w:val="D0DA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A329FA"/>
    <w:multiLevelType w:val="hybridMultilevel"/>
    <w:tmpl w:val="C9AECAB4"/>
    <w:lvl w:ilvl="0" w:tplc="F3D84C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67925F1"/>
    <w:multiLevelType w:val="multilevel"/>
    <w:tmpl w:val="787A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885930"/>
    <w:multiLevelType w:val="multilevel"/>
    <w:tmpl w:val="A872B9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A039F4"/>
    <w:multiLevelType w:val="hybridMultilevel"/>
    <w:tmpl w:val="33B874A2"/>
    <w:lvl w:ilvl="0" w:tplc="F76231D6">
      <w:start w:val="1"/>
      <w:numFmt w:val="decimal"/>
      <w:lvlText w:val="%1."/>
      <w:lvlJc w:val="left"/>
      <w:pPr>
        <w:ind w:left="876" w:hanging="5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  <w:num w:numId="14">
    <w:abstractNumId w:val="9"/>
  </w:num>
  <w:num w:numId="15">
    <w:abstractNumId w:val="8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97"/>
    <w:rsid w:val="000813C8"/>
    <w:rsid w:val="000C4D93"/>
    <w:rsid w:val="00134E54"/>
    <w:rsid w:val="00284101"/>
    <w:rsid w:val="002A0993"/>
    <w:rsid w:val="002A681C"/>
    <w:rsid w:val="00370103"/>
    <w:rsid w:val="003C3EC3"/>
    <w:rsid w:val="004447E5"/>
    <w:rsid w:val="0046617A"/>
    <w:rsid w:val="00501544"/>
    <w:rsid w:val="005210C3"/>
    <w:rsid w:val="0054354E"/>
    <w:rsid w:val="005B5ECE"/>
    <w:rsid w:val="00664E0C"/>
    <w:rsid w:val="00735F97"/>
    <w:rsid w:val="00771055"/>
    <w:rsid w:val="0078059C"/>
    <w:rsid w:val="007C5A4E"/>
    <w:rsid w:val="0081467A"/>
    <w:rsid w:val="008C764C"/>
    <w:rsid w:val="008F356A"/>
    <w:rsid w:val="0095632F"/>
    <w:rsid w:val="009A404E"/>
    <w:rsid w:val="00A94B26"/>
    <w:rsid w:val="00B84C46"/>
    <w:rsid w:val="00BA30A3"/>
    <w:rsid w:val="00C017AC"/>
    <w:rsid w:val="00C9652F"/>
    <w:rsid w:val="00C96C2F"/>
    <w:rsid w:val="00CE0C02"/>
    <w:rsid w:val="00CF76B1"/>
    <w:rsid w:val="00DB3D57"/>
    <w:rsid w:val="00E141F3"/>
    <w:rsid w:val="00E57759"/>
    <w:rsid w:val="00EC293B"/>
    <w:rsid w:val="00EE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008D91-28FD-4FC2-A4DB-7623B384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0C4D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C4D9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rsid w:val="00735F9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C7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C764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8C764C"/>
    <w:pPr>
      <w:ind w:left="720"/>
      <w:contextualSpacing/>
    </w:pPr>
  </w:style>
  <w:style w:type="paragraph" w:customStyle="1" w:styleId="text">
    <w:name w:val="text"/>
    <w:basedOn w:val="a"/>
    <w:uiPriority w:val="99"/>
    <w:rsid w:val="000C4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uiPriority w:val="99"/>
    <w:qFormat/>
    <w:rsid w:val="000C4D93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0C4D93"/>
    <w:rPr>
      <w:rFonts w:cs="Times New Roman"/>
    </w:rPr>
  </w:style>
  <w:style w:type="paragraph" w:styleId="a8">
    <w:name w:val="Normal (Web)"/>
    <w:basedOn w:val="a"/>
    <w:uiPriority w:val="99"/>
    <w:semiHidden/>
    <w:rsid w:val="000C4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1">
    <w:name w:val="text1"/>
    <w:basedOn w:val="a"/>
    <w:uiPriority w:val="99"/>
    <w:rsid w:val="000C4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t">
    <w:name w:val="zt"/>
    <w:basedOn w:val="a"/>
    <w:uiPriority w:val="99"/>
    <w:rsid w:val="000C4D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01">
    <w:name w:val="fontstyle01"/>
    <w:rsid w:val="0095632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6"/>
      <w:szCs w:val="26"/>
    </w:rPr>
  </w:style>
  <w:style w:type="character" w:styleId="a9">
    <w:name w:val="Strong"/>
    <w:uiPriority w:val="22"/>
    <w:qFormat/>
    <w:locked/>
    <w:rsid w:val="0095632F"/>
    <w:rPr>
      <w:rFonts w:cs="Times New Roman"/>
      <w:b/>
      <w:bCs/>
    </w:rPr>
  </w:style>
  <w:style w:type="paragraph" w:styleId="aa">
    <w:name w:val="endnote text"/>
    <w:basedOn w:val="a"/>
    <w:link w:val="ab"/>
    <w:uiPriority w:val="99"/>
    <w:semiHidden/>
    <w:unhideWhenUsed/>
    <w:rsid w:val="00134E54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34E54"/>
    <w:rPr>
      <w:lang w:eastAsia="en-US"/>
    </w:rPr>
  </w:style>
  <w:style w:type="character" w:styleId="ac">
    <w:name w:val="endnote reference"/>
    <w:basedOn w:val="a0"/>
    <w:uiPriority w:val="99"/>
    <w:semiHidden/>
    <w:unhideWhenUsed/>
    <w:rsid w:val="00134E54"/>
    <w:rPr>
      <w:vertAlign w:val="superscript"/>
    </w:rPr>
  </w:style>
  <w:style w:type="table" w:styleId="ad">
    <w:name w:val="Table Grid"/>
    <w:basedOn w:val="a1"/>
    <w:uiPriority w:val="59"/>
    <w:locked/>
    <w:rsid w:val="002A681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ype.ru/deecrypto-store-club/30-biznes-processov-kotorye-izmenyatsya-iz-za-iskusstvennogo-intellekta-dkvza585" TargetMode="External"/><Relationship Id="rId13" Type="http://schemas.openxmlformats.org/officeDocument/2006/relationships/hyperlink" Target="https://geoline-tech.com/smart-off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congress.org/sessions/spief-2019-chelovek-mashina-biznes-v-epokhu-iskusstvennogo-intellekta/translatio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congress.org/sessions/spief-2019-chelovek-mashina-biznes-v-epokhu-iskusstvennogo-intellekta/translation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qps.ru/HSqG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ype.ru/deecrypto-store-club/30-biznes-processov-kotorye-izmenyatsya-iz-za-iskusstvennogo-intellekta-dkvza585" TargetMode="External"/><Relationship Id="rId14" Type="http://schemas.openxmlformats.org/officeDocument/2006/relationships/hyperlink" Target="https://www.uplab.ru/blog/artificial-intelligen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5BE88-276F-41A3-B57A-E0652B55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Асия Камилевна</cp:lastModifiedBy>
  <cp:revision>1</cp:revision>
  <cp:lastPrinted>2019-11-11T12:56:00Z</cp:lastPrinted>
  <dcterms:created xsi:type="dcterms:W3CDTF">2020-03-24T11:38:00Z</dcterms:created>
  <dcterms:modified xsi:type="dcterms:W3CDTF">2020-03-24T11:38:00Z</dcterms:modified>
</cp:coreProperties>
</file>